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0A" w:rsidRPr="0020690A" w:rsidRDefault="0020690A" w:rsidP="0020690A">
      <w:pPr>
        <w:rPr>
          <w:b/>
        </w:rPr>
      </w:pPr>
      <w:r w:rsidRPr="0020690A">
        <w:rPr>
          <w:b/>
        </w:rPr>
        <w:t>Local</w:t>
      </w:r>
    </w:p>
    <w:p w:rsidR="0020690A" w:rsidRPr="0020690A" w:rsidRDefault="0020690A" w:rsidP="0020690A">
      <w:pPr>
        <w:pStyle w:val="ListParagraph"/>
        <w:numPr>
          <w:ilvl w:val="0"/>
          <w:numId w:val="19"/>
        </w:numPr>
        <w:spacing w:before="0" w:after="0" w:line="240" w:lineRule="auto"/>
        <w:rPr>
          <w:rFonts w:cs="Arial"/>
          <w:color w:val="000000" w:themeColor="text1"/>
          <w:shd w:val="clear" w:color="auto" w:fill="FFFFFF"/>
        </w:rPr>
      </w:pPr>
      <w:r w:rsidRPr="0020690A">
        <w:rPr>
          <w:color w:val="000000" w:themeColor="text1"/>
        </w:rPr>
        <w:t xml:space="preserve">If in immediate danger:  911 </w:t>
      </w:r>
    </w:p>
    <w:p w:rsidR="0020690A" w:rsidRPr="0020690A" w:rsidRDefault="0020690A" w:rsidP="0020690A">
      <w:pPr>
        <w:pStyle w:val="ListParagraph"/>
        <w:numPr>
          <w:ilvl w:val="0"/>
          <w:numId w:val="19"/>
        </w:numPr>
        <w:spacing w:before="0" w:after="0" w:line="240" w:lineRule="auto"/>
        <w:rPr>
          <w:rFonts w:cs="Arial"/>
          <w:color w:val="000000" w:themeColor="text1"/>
          <w:shd w:val="clear" w:color="auto" w:fill="FFFFFF"/>
        </w:rPr>
      </w:pPr>
      <w:r w:rsidRPr="0020690A">
        <w:rPr>
          <w:color w:val="000000" w:themeColor="text1"/>
        </w:rPr>
        <w:t xml:space="preserve">Spokane Crime Check:   </w:t>
      </w:r>
      <w:r w:rsidRPr="0020690A">
        <w:rPr>
          <w:rFonts w:cs="Arial"/>
          <w:color w:val="000000" w:themeColor="text1"/>
          <w:shd w:val="clear" w:color="auto" w:fill="FFFFFF"/>
        </w:rPr>
        <w:t>509.456.2233</w:t>
      </w:r>
    </w:p>
    <w:p w:rsidR="0020690A" w:rsidRPr="0020690A" w:rsidRDefault="0020690A" w:rsidP="0020690A">
      <w:pPr>
        <w:pStyle w:val="ListParagraph"/>
        <w:numPr>
          <w:ilvl w:val="0"/>
          <w:numId w:val="19"/>
        </w:numPr>
        <w:spacing w:before="0" w:after="0" w:line="240" w:lineRule="auto"/>
      </w:pPr>
      <w:r w:rsidRPr="0020690A">
        <w:t>Sexual Assault &amp; Family Trauma Response Center</w:t>
      </w:r>
      <w:r w:rsidRPr="0020690A">
        <w:rPr>
          <w:rFonts w:cs="Arial"/>
          <w:color w:val="545454"/>
          <w:shd w:val="clear" w:color="auto" w:fill="FFFFFF"/>
        </w:rPr>
        <w:t xml:space="preserve">  </w:t>
      </w:r>
    </w:p>
    <w:p w:rsidR="0020690A" w:rsidRPr="0020690A" w:rsidRDefault="0020690A" w:rsidP="0020690A">
      <w:pPr>
        <w:pStyle w:val="ListParagraph"/>
        <w:rPr>
          <w:rFonts w:cs="Arial"/>
          <w:color w:val="000000" w:themeColor="text1"/>
          <w:shd w:val="clear" w:color="auto" w:fill="FFFFFF"/>
        </w:rPr>
      </w:pPr>
      <w:r w:rsidRPr="0020690A">
        <w:rPr>
          <w:rFonts w:cs="Arial"/>
          <w:color w:val="000000" w:themeColor="text1"/>
          <w:shd w:val="clear" w:color="auto" w:fill="FFFFFF"/>
        </w:rPr>
        <w:t>509-747-</w:t>
      </w:r>
      <w:proofErr w:type="gramStart"/>
      <w:r w:rsidRPr="0020690A">
        <w:rPr>
          <w:rFonts w:cs="Arial"/>
          <w:color w:val="000000" w:themeColor="text1"/>
          <w:shd w:val="clear" w:color="auto" w:fill="FFFFFF"/>
        </w:rPr>
        <w:t>8224  Hotline</w:t>
      </w:r>
      <w:proofErr w:type="gramEnd"/>
      <w:r w:rsidRPr="0020690A">
        <w:rPr>
          <w:rFonts w:cs="Arial"/>
          <w:color w:val="000000" w:themeColor="text1"/>
          <w:shd w:val="clear" w:color="auto" w:fill="FFFFFF"/>
        </w:rPr>
        <w:t xml:space="preserve">  </w:t>
      </w:r>
    </w:p>
    <w:p w:rsidR="0020690A" w:rsidRPr="0020690A" w:rsidRDefault="0020690A" w:rsidP="0020690A">
      <w:pPr>
        <w:pStyle w:val="ListParagraph"/>
        <w:rPr>
          <w:rFonts w:cs="Arial"/>
          <w:color w:val="000000" w:themeColor="text1"/>
          <w:shd w:val="clear" w:color="auto" w:fill="FFFFFF"/>
        </w:rPr>
      </w:pPr>
      <w:r w:rsidRPr="0020690A">
        <w:rPr>
          <w:rFonts w:cs="Arial"/>
          <w:color w:val="000000" w:themeColor="text1"/>
          <w:shd w:val="clear" w:color="auto" w:fill="FFFFFF"/>
        </w:rPr>
        <w:t>509-624-7273</w:t>
      </w:r>
    </w:p>
    <w:p w:rsidR="0020690A" w:rsidRPr="0020690A" w:rsidRDefault="0020690A" w:rsidP="0020690A">
      <w:pPr>
        <w:pStyle w:val="ListParagraph"/>
      </w:pPr>
      <w:hyperlink r:id="rId7" w:history="1">
        <w:r w:rsidRPr="0020690A">
          <w:rPr>
            <w:rStyle w:val="Hyperlink"/>
          </w:rPr>
          <w:t>https://www.wcsap.org/help/csap/sexual-assault-family-trauma-safet-response-center</w:t>
        </w:r>
      </w:hyperlink>
    </w:p>
    <w:p w:rsidR="0020690A" w:rsidRPr="0020690A" w:rsidRDefault="0020690A" w:rsidP="0020690A">
      <w:pPr>
        <w:pStyle w:val="ListParagraph"/>
      </w:pPr>
    </w:p>
    <w:p w:rsidR="0020690A" w:rsidRPr="0020690A" w:rsidRDefault="0020690A" w:rsidP="0020690A">
      <w:pPr>
        <w:pStyle w:val="ListParagraph"/>
      </w:pPr>
      <w:r w:rsidRPr="0020690A">
        <w:t>There are Community Sexual Assault Programs that are accredited by the Washington Office of Crime Victims Advocacy in Washington State and accessible to all counties in the State.  Trained advocates may provide the following services:</w:t>
      </w:r>
    </w:p>
    <w:p w:rsidR="0020690A" w:rsidRPr="0020690A" w:rsidRDefault="0020690A" w:rsidP="0020690A">
      <w:pPr>
        <w:pStyle w:val="ListParagraph"/>
        <w:numPr>
          <w:ilvl w:val="0"/>
          <w:numId w:val="20"/>
        </w:numPr>
        <w:spacing w:before="0" w:after="0" w:line="240" w:lineRule="auto"/>
      </w:pPr>
      <w:r w:rsidRPr="0020690A">
        <w:t>Free confidential 24/7 hotline</w:t>
      </w:r>
    </w:p>
    <w:p w:rsidR="0020690A" w:rsidRPr="0020690A" w:rsidRDefault="0020690A" w:rsidP="0020690A">
      <w:pPr>
        <w:pStyle w:val="ListParagraph"/>
        <w:numPr>
          <w:ilvl w:val="0"/>
          <w:numId w:val="20"/>
        </w:numPr>
        <w:spacing w:before="0" w:after="0" w:line="240" w:lineRule="auto"/>
      </w:pPr>
      <w:r w:rsidRPr="0020690A">
        <w:t>Information about sexual assault</w:t>
      </w:r>
    </w:p>
    <w:p w:rsidR="0020690A" w:rsidRPr="0020690A" w:rsidRDefault="0020690A" w:rsidP="0020690A">
      <w:pPr>
        <w:pStyle w:val="ListParagraph"/>
        <w:numPr>
          <w:ilvl w:val="0"/>
          <w:numId w:val="20"/>
        </w:numPr>
        <w:spacing w:before="0" w:after="0" w:line="240" w:lineRule="auto"/>
      </w:pPr>
      <w:r w:rsidRPr="0020690A">
        <w:t>Referral to other community service providers</w:t>
      </w:r>
    </w:p>
    <w:p w:rsidR="0020690A" w:rsidRPr="0020690A" w:rsidRDefault="0020690A" w:rsidP="0020690A">
      <w:pPr>
        <w:pStyle w:val="ListParagraph"/>
        <w:numPr>
          <w:ilvl w:val="0"/>
          <w:numId w:val="20"/>
        </w:numPr>
        <w:spacing w:before="0" w:after="0" w:line="240" w:lineRule="auto"/>
      </w:pPr>
      <w:r w:rsidRPr="0020690A">
        <w:t>Crisis intervention and ongoing support</w:t>
      </w:r>
    </w:p>
    <w:p w:rsidR="0020690A" w:rsidRPr="0020690A" w:rsidRDefault="0020690A" w:rsidP="0020690A">
      <w:pPr>
        <w:pStyle w:val="ListParagraph"/>
        <w:numPr>
          <w:ilvl w:val="0"/>
          <w:numId w:val="20"/>
        </w:numPr>
        <w:spacing w:before="0" w:after="0" w:line="240" w:lineRule="auto"/>
      </w:pPr>
      <w:r w:rsidRPr="0020690A">
        <w:t>Medical and legal advocacy, community awareness, outreach and prevention activities.</w:t>
      </w:r>
    </w:p>
    <w:p w:rsidR="0020690A" w:rsidRDefault="0020690A" w:rsidP="0020690A">
      <w:r w:rsidRPr="0020690A">
        <w:tab/>
        <w:t xml:space="preserve">Most services are free of charge to the client. </w:t>
      </w:r>
    </w:p>
    <w:p w:rsidR="0020690A" w:rsidRPr="0020690A" w:rsidRDefault="0020690A" w:rsidP="0020690A"/>
    <w:p w:rsidR="0020690A" w:rsidRPr="0020690A" w:rsidRDefault="0020690A" w:rsidP="0020690A">
      <w:pPr>
        <w:rPr>
          <w:b/>
        </w:rPr>
      </w:pPr>
      <w:r w:rsidRPr="0020690A">
        <w:rPr>
          <w:b/>
        </w:rPr>
        <w:t>National</w:t>
      </w:r>
    </w:p>
    <w:p w:rsidR="0020690A" w:rsidRPr="0020690A" w:rsidRDefault="0020690A" w:rsidP="0020690A">
      <w:pPr>
        <w:pStyle w:val="LGW-Bodyoftext"/>
        <w:numPr>
          <w:ilvl w:val="0"/>
          <w:numId w:val="17"/>
        </w:numPr>
        <w:spacing w:after="0"/>
        <w:rPr>
          <w:rFonts w:asciiTheme="minorHAnsi" w:hAnsiTheme="minorHAnsi"/>
          <w:sz w:val="20"/>
          <w:szCs w:val="20"/>
        </w:rPr>
      </w:pPr>
      <w:r w:rsidRPr="0020690A">
        <w:rPr>
          <w:rFonts w:asciiTheme="minorHAnsi" w:hAnsiTheme="minorHAnsi"/>
          <w:sz w:val="20"/>
          <w:szCs w:val="20"/>
        </w:rPr>
        <w:t>National Sexual Assault Hotline: Call 800-656-HOPE (4673) or online rainn.org (Rape, Abuse, and Incest National Network).</w:t>
      </w:r>
    </w:p>
    <w:p w:rsidR="0020690A" w:rsidRPr="0020690A" w:rsidRDefault="0020690A" w:rsidP="0020690A">
      <w:pPr>
        <w:pStyle w:val="LGW-Bodyoftext"/>
        <w:numPr>
          <w:ilvl w:val="0"/>
          <w:numId w:val="17"/>
        </w:numPr>
        <w:spacing w:after="0"/>
        <w:rPr>
          <w:rFonts w:asciiTheme="minorHAnsi" w:hAnsiTheme="minorHAnsi"/>
          <w:sz w:val="20"/>
          <w:szCs w:val="20"/>
        </w:rPr>
      </w:pPr>
      <w:r w:rsidRPr="0020690A">
        <w:rPr>
          <w:rFonts w:asciiTheme="minorHAnsi" w:hAnsiTheme="minorHAnsi"/>
          <w:sz w:val="20"/>
          <w:szCs w:val="20"/>
        </w:rPr>
        <w:t>Sexual Assault Support for the Military: Call 877-995-5247 or safehelpline.org.</w:t>
      </w:r>
    </w:p>
    <w:p w:rsidR="0020690A" w:rsidRPr="0020690A" w:rsidRDefault="0020690A" w:rsidP="0020690A">
      <w:pPr>
        <w:pStyle w:val="LGW-Bodyoftext"/>
        <w:numPr>
          <w:ilvl w:val="0"/>
          <w:numId w:val="17"/>
        </w:numPr>
        <w:spacing w:after="0"/>
        <w:rPr>
          <w:rFonts w:asciiTheme="minorHAnsi" w:hAnsiTheme="minorHAnsi"/>
          <w:sz w:val="20"/>
          <w:szCs w:val="20"/>
        </w:rPr>
      </w:pPr>
      <w:r w:rsidRPr="0020690A">
        <w:rPr>
          <w:rFonts w:asciiTheme="minorHAnsi" w:hAnsiTheme="minorHAnsi"/>
          <w:sz w:val="20"/>
          <w:szCs w:val="20"/>
        </w:rPr>
        <w:t>Contact your insurance company to find out who their preferred providers are nearby where you live that specialize in assessment and treatment of victims of sexual abuse.</w:t>
      </w:r>
    </w:p>
    <w:p w:rsidR="0020690A" w:rsidRPr="0020690A" w:rsidRDefault="0020690A" w:rsidP="0020690A">
      <w:pPr>
        <w:pStyle w:val="LGW-Bodyoftext"/>
        <w:numPr>
          <w:ilvl w:val="0"/>
          <w:numId w:val="17"/>
        </w:numPr>
        <w:spacing w:after="0"/>
        <w:rPr>
          <w:rFonts w:asciiTheme="minorHAnsi" w:hAnsiTheme="minorHAnsi"/>
          <w:sz w:val="20"/>
          <w:szCs w:val="20"/>
        </w:rPr>
      </w:pPr>
      <w:r w:rsidRPr="0020690A">
        <w:rPr>
          <w:rFonts w:asciiTheme="minorHAnsi" w:hAnsiTheme="minorHAnsi"/>
          <w:sz w:val="20"/>
          <w:szCs w:val="20"/>
        </w:rPr>
        <w:t xml:space="preserve">Call law enforcement to report it if someone discloses to you that they’ve been sexually abused by someone outside the family. </w:t>
      </w:r>
    </w:p>
    <w:p w:rsidR="0020690A" w:rsidRPr="0020690A" w:rsidRDefault="0020690A" w:rsidP="0020690A">
      <w:pPr>
        <w:pStyle w:val="LGW-Bodyoftext"/>
        <w:numPr>
          <w:ilvl w:val="0"/>
          <w:numId w:val="17"/>
        </w:numPr>
        <w:spacing w:after="0"/>
        <w:rPr>
          <w:rFonts w:asciiTheme="minorHAnsi" w:hAnsiTheme="minorHAnsi"/>
          <w:sz w:val="20"/>
          <w:szCs w:val="20"/>
        </w:rPr>
      </w:pPr>
      <w:r w:rsidRPr="0020690A">
        <w:rPr>
          <w:rFonts w:asciiTheme="minorHAnsi" w:hAnsiTheme="minorHAnsi"/>
          <w:sz w:val="20"/>
          <w:szCs w:val="20"/>
        </w:rPr>
        <w:t>Call Child Protective Services if a child or teenager reports that a family member (who lives with them) has sexually abused him or her.</w:t>
      </w:r>
    </w:p>
    <w:p w:rsidR="0020690A" w:rsidRPr="0020690A" w:rsidRDefault="0020690A" w:rsidP="0020690A">
      <w:pPr>
        <w:pStyle w:val="LGW-Bodyoftext"/>
        <w:numPr>
          <w:ilvl w:val="0"/>
          <w:numId w:val="17"/>
        </w:numPr>
        <w:spacing w:after="0"/>
        <w:rPr>
          <w:rFonts w:asciiTheme="minorHAnsi" w:hAnsiTheme="minorHAnsi"/>
          <w:sz w:val="20"/>
          <w:szCs w:val="20"/>
        </w:rPr>
      </w:pPr>
      <w:r w:rsidRPr="0020690A">
        <w:rPr>
          <w:rFonts w:asciiTheme="minorHAnsi" w:hAnsiTheme="minorHAnsi"/>
          <w:sz w:val="20"/>
          <w:szCs w:val="20"/>
        </w:rPr>
        <w:t xml:space="preserve">Visit Sexual Abuse Victims Anonymous online at savanon.org for assistance in finding recovery and healing. </w:t>
      </w:r>
      <w:proofErr w:type="spellStart"/>
      <w:r w:rsidRPr="0020690A">
        <w:rPr>
          <w:rFonts w:asciiTheme="minorHAnsi" w:hAnsiTheme="minorHAnsi"/>
          <w:sz w:val="20"/>
          <w:szCs w:val="20"/>
        </w:rPr>
        <w:t>SAVAnon</w:t>
      </w:r>
      <w:proofErr w:type="spellEnd"/>
      <w:r w:rsidRPr="0020690A">
        <w:rPr>
          <w:rFonts w:asciiTheme="minorHAnsi" w:hAnsiTheme="minorHAnsi"/>
          <w:sz w:val="20"/>
          <w:szCs w:val="20"/>
        </w:rPr>
        <w:t xml:space="preserve"> believes healing happens best in the context of community. Any victim of sexual abuse or assault can join an eight-week recovery group at no cost.  </w:t>
      </w:r>
    </w:p>
    <w:p w:rsidR="0020690A" w:rsidRPr="0020690A" w:rsidRDefault="0020690A" w:rsidP="0020690A"/>
    <w:p w:rsidR="0020690A" w:rsidRPr="0020690A" w:rsidRDefault="0020690A" w:rsidP="0020690A">
      <w:pPr>
        <w:jc w:val="center"/>
        <w:rPr>
          <w:b/>
        </w:rPr>
      </w:pPr>
      <w:r w:rsidRPr="0020690A">
        <w:rPr>
          <w:b/>
        </w:rPr>
        <w:t>RESOURCES FOR SUICIDAL INDIVIDUALS</w:t>
      </w:r>
    </w:p>
    <w:p w:rsidR="0020690A" w:rsidRPr="0020690A" w:rsidRDefault="0020690A" w:rsidP="0020690A">
      <w:pPr>
        <w:pStyle w:val="ListParagraph"/>
        <w:numPr>
          <w:ilvl w:val="0"/>
          <w:numId w:val="22"/>
        </w:numPr>
        <w:spacing w:before="0" w:after="0" w:line="240" w:lineRule="auto"/>
      </w:pPr>
      <w:r w:rsidRPr="0020690A">
        <w:t>911</w:t>
      </w:r>
    </w:p>
    <w:p w:rsidR="0020690A" w:rsidRPr="0020690A" w:rsidRDefault="0020690A" w:rsidP="0020690A">
      <w:pPr>
        <w:pStyle w:val="ListParagraph"/>
        <w:numPr>
          <w:ilvl w:val="0"/>
          <w:numId w:val="22"/>
        </w:numPr>
        <w:spacing w:before="0" w:after="0" w:line="240" w:lineRule="auto"/>
      </w:pPr>
      <w:r w:rsidRPr="0020690A">
        <w:t>Any hospital ER</w:t>
      </w:r>
    </w:p>
    <w:p w:rsidR="0020690A" w:rsidRPr="0020690A" w:rsidRDefault="0020690A" w:rsidP="0020690A">
      <w:pPr>
        <w:pStyle w:val="ListParagraph"/>
        <w:numPr>
          <w:ilvl w:val="0"/>
          <w:numId w:val="22"/>
        </w:numPr>
        <w:spacing w:before="0" w:after="0" w:line="240" w:lineRule="auto"/>
      </w:pPr>
      <w:r w:rsidRPr="0020690A">
        <w:t>First Call for Help Crisis Hotline</w:t>
      </w:r>
      <w:r w:rsidRPr="0020690A">
        <w:rPr>
          <w:rFonts w:cs="Arial"/>
          <w:color w:val="222222"/>
          <w:shd w:val="clear" w:color="auto" w:fill="FFFFFF"/>
        </w:rPr>
        <w:t xml:space="preserve"> (509) 838-4428</w:t>
      </w:r>
    </w:p>
    <w:p w:rsidR="0020690A" w:rsidRPr="0020690A" w:rsidRDefault="0020690A" w:rsidP="0020690A">
      <w:pPr>
        <w:pStyle w:val="ListParagraph"/>
        <w:numPr>
          <w:ilvl w:val="0"/>
          <w:numId w:val="22"/>
        </w:numPr>
        <w:spacing w:before="0" w:after="0" w:line="240" w:lineRule="auto"/>
      </w:pPr>
      <w:r w:rsidRPr="0020690A">
        <w:t>National Suicide Prevention Hotline Call 800-273-8255 or suicidepreventionlifeline.org.</w:t>
      </w:r>
    </w:p>
    <w:p w:rsidR="0020690A" w:rsidRPr="0020690A" w:rsidRDefault="0020690A" w:rsidP="0020690A">
      <w:pPr>
        <w:pStyle w:val="ListParagraph"/>
        <w:numPr>
          <w:ilvl w:val="0"/>
          <w:numId w:val="22"/>
        </w:numPr>
        <w:spacing w:before="0" w:after="0" w:line="240" w:lineRule="auto"/>
      </w:pPr>
      <w:r w:rsidRPr="0020690A">
        <w:t xml:space="preserve">Spokane Regional Health District </w:t>
      </w:r>
    </w:p>
    <w:p w:rsidR="0020690A" w:rsidRPr="0020690A" w:rsidRDefault="0020690A" w:rsidP="0020690A">
      <w:pPr>
        <w:pStyle w:val="ListParagraph"/>
      </w:pPr>
      <w:hyperlink r:id="rId8" w:history="1">
        <w:r w:rsidRPr="0020690A">
          <w:rPr>
            <w:rStyle w:val="Hyperlink"/>
          </w:rPr>
          <w:t>https://srhd.org/health-topics/injury-violence-safety/suicide-prevention</w:t>
        </w:r>
      </w:hyperlink>
    </w:p>
    <w:p w:rsidR="0020690A" w:rsidRPr="0020690A" w:rsidRDefault="0020690A" w:rsidP="0020690A">
      <w:pPr>
        <w:pStyle w:val="ListParagraph"/>
      </w:pPr>
      <w:r w:rsidRPr="0020690A">
        <w:t>Resources in PDF format</w:t>
      </w:r>
    </w:p>
    <w:p w:rsidR="0020690A" w:rsidRPr="0020690A" w:rsidRDefault="0020690A" w:rsidP="0020690A">
      <w:pPr>
        <w:pStyle w:val="ListParagraph"/>
      </w:pPr>
      <w:r w:rsidRPr="0020690A">
        <w:t>(Resources for Suicidal Individuals Continued on next page)</w:t>
      </w:r>
    </w:p>
    <w:p w:rsidR="0020690A" w:rsidRPr="0020690A" w:rsidRDefault="0020690A" w:rsidP="0020690A">
      <w:pPr>
        <w:pStyle w:val="NormalWeb"/>
        <w:shd w:val="clear" w:color="auto" w:fill="FFFFFF"/>
        <w:spacing w:before="0" w:beforeAutospacing="0" w:after="0" w:afterAutospacing="0"/>
        <w:rPr>
          <w:rFonts w:asciiTheme="minorHAnsi" w:hAnsiTheme="minorHAnsi" w:cs="Arial"/>
          <w:color w:val="000000" w:themeColor="text1"/>
          <w:sz w:val="20"/>
          <w:szCs w:val="20"/>
        </w:rPr>
      </w:pPr>
      <w:r w:rsidRPr="0020690A">
        <w:rPr>
          <w:rFonts w:asciiTheme="minorHAnsi" w:hAnsiTheme="minorHAnsi"/>
          <w:sz w:val="20"/>
          <w:szCs w:val="20"/>
        </w:rPr>
        <w:tab/>
        <w:t xml:space="preserve">Warning Signs Needing Immediate </w:t>
      </w:r>
      <w:r w:rsidRPr="0020690A">
        <w:rPr>
          <w:rFonts w:asciiTheme="minorHAnsi" w:hAnsiTheme="minorHAnsi"/>
          <w:color w:val="000000" w:themeColor="text1"/>
          <w:sz w:val="20"/>
          <w:szCs w:val="20"/>
        </w:rPr>
        <w:t>Attention:</w:t>
      </w:r>
      <w:r w:rsidRPr="0020690A">
        <w:rPr>
          <w:rFonts w:asciiTheme="minorHAnsi" w:hAnsiTheme="minorHAnsi" w:cs="Arial"/>
          <w:color w:val="000000" w:themeColor="text1"/>
          <w:sz w:val="20"/>
          <w:szCs w:val="20"/>
        </w:rPr>
        <w:t xml:space="preserve"> </w:t>
      </w:r>
    </w:p>
    <w:p w:rsidR="0020690A" w:rsidRPr="0020690A" w:rsidRDefault="0020690A" w:rsidP="0020690A">
      <w:pPr>
        <w:numPr>
          <w:ilvl w:val="0"/>
          <w:numId w:val="23"/>
        </w:numPr>
        <w:shd w:val="clear" w:color="auto" w:fill="FFFFFF"/>
        <w:spacing w:before="0" w:after="0" w:line="240" w:lineRule="auto"/>
        <w:rPr>
          <w:rFonts w:cs="Arial"/>
          <w:color w:val="000000" w:themeColor="text1"/>
        </w:rPr>
      </w:pPr>
      <w:r w:rsidRPr="0020690A">
        <w:rPr>
          <w:rFonts w:cs="Arial"/>
          <w:color w:val="000000" w:themeColor="text1"/>
        </w:rPr>
        <w:t>Threatening to or talking about hurting or killing themselves</w:t>
      </w:r>
    </w:p>
    <w:p w:rsidR="0020690A" w:rsidRPr="0020690A" w:rsidRDefault="0020690A" w:rsidP="0020690A">
      <w:pPr>
        <w:numPr>
          <w:ilvl w:val="0"/>
          <w:numId w:val="23"/>
        </w:numPr>
        <w:shd w:val="clear" w:color="auto" w:fill="FFFFFF"/>
        <w:spacing w:before="0" w:after="0" w:line="240" w:lineRule="auto"/>
        <w:rPr>
          <w:rFonts w:cs="Arial"/>
          <w:color w:val="000000" w:themeColor="text1"/>
        </w:rPr>
      </w:pPr>
      <w:r w:rsidRPr="0020690A">
        <w:rPr>
          <w:rFonts w:cs="Arial"/>
          <w:color w:val="000000" w:themeColor="text1"/>
        </w:rPr>
        <w:t>Seeking access to firearms, available pills, or other means of suicide</w:t>
      </w:r>
    </w:p>
    <w:p w:rsidR="0020690A" w:rsidRPr="0020690A" w:rsidRDefault="0020690A" w:rsidP="0020690A">
      <w:pPr>
        <w:numPr>
          <w:ilvl w:val="0"/>
          <w:numId w:val="23"/>
        </w:numPr>
        <w:shd w:val="clear" w:color="auto" w:fill="FFFFFF"/>
        <w:spacing w:before="0" w:after="0" w:line="240" w:lineRule="auto"/>
        <w:rPr>
          <w:rFonts w:cs="Arial"/>
          <w:color w:val="000000" w:themeColor="text1"/>
        </w:rPr>
      </w:pPr>
      <w:r w:rsidRPr="0020690A">
        <w:rPr>
          <w:rFonts w:cs="Arial"/>
          <w:color w:val="000000" w:themeColor="text1"/>
        </w:rPr>
        <w:t>Talking or writing about death, dying or suicide, when these actions are out of the ordinary</w:t>
      </w:r>
    </w:p>
    <w:p w:rsidR="0020690A" w:rsidRPr="0020690A" w:rsidRDefault="0020690A" w:rsidP="0020690A">
      <w:pPr>
        <w:pStyle w:val="ListParagraph"/>
      </w:pPr>
    </w:p>
    <w:p w:rsidR="0020690A" w:rsidRPr="0020690A" w:rsidRDefault="0020690A" w:rsidP="0020690A">
      <w:pPr>
        <w:pStyle w:val="ListParagraph"/>
      </w:pPr>
      <w:r w:rsidRPr="0020690A">
        <w:t>Additional Warning Signs</w:t>
      </w:r>
    </w:p>
    <w:p w:rsidR="0020690A" w:rsidRPr="0020690A" w:rsidRDefault="0020690A" w:rsidP="0020690A">
      <w:pPr>
        <w:pStyle w:val="ListParagraph"/>
        <w:numPr>
          <w:ilvl w:val="0"/>
          <w:numId w:val="25"/>
        </w:numPr>
        <w:shd w:val="clear" w:color="auto" w:fill="FFFFFF"/>
        <w:spacing w:before="0" w:after="0" w:line="240" w:lineRule="auto"/>
        <w:ind w:left="1080"/>
        <w:rPr>
          <w:rFonts w:cs="Arial"/>
          <w:color w:val="222222"/>
        </w:rPr>
      </w:pPr>
      <w:r w:rsidRPr="0020690A">
        <w:rPr>
          <w:rFonts w:cs="Arial"/>
          <w:color w:val="222222"/>
        </w:rPr>
        <w:t>Increased substance (alcohol or drug) use</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No reason for living; no sense of purpose in life</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Anxiety, agitation, unable to sleep or sleeping all the time</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Feeling trapped - like there's no way out</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Hopelessness</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Withdrawal from friends, family, and society</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Rage, uncontrolled anger, seeking revenge</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Acting reckless or engaging in risky activities, seemingly without thinking</w:t>
      </w:r>
    </w:p>
    <w:p w:rsidR="0020690A" w:rsidRPr="0020690A" w:rsidRDefault="0020690A" w:rsidP="0020690A">
      <w:pPr>
        <w:numPr>
          <w:ilvl w:val="0"/>
          <w:numId w:val="24"/>
        </w:numPr>
        <w:shd w:val="clear" w:color="auto" w:fill="FFFFFF"/>
        <w:tabs>
          <w:tab w:val="clear" w:pos="720"/>
          <w:tab w:val="num" w:pos="1080"/>
        </w:tabs>
        <w:spacing w:before="0" w:after="0" w:line="240" w:lineRule="auto"/>
        <w:ind w:left="1080"/>
        <w:rPr>
          <w:rFonts w:cs="Arial"/>
          <w:color w:val="222222"/>
        </w:rPr>
      </w:pPr>
      <w:r w:rsidRPr="0020690A">
        <w:rPr>
          <w:rFonts w:cs="Arial"/>
          <w:color w:val="222222"/>
        </w:rPr>
        <w:t>Dramatic mood changes</w:t>
      </w:r>
    </w:p>
    <w:p w:rsidR="0020690A" w:rsidRPr="0020690A" w:rsidRDefault="0020690A" w:rsidP="0020690A">
      <w:pPr>
        <w:pStyle w:val="ListParagraph"/>
        <w:ind w:left="144"/>
      </w:pPr>
    </w:p>
    <w:p w:rsidR="0020690A" w:rsidRPr="0020690A" w:rsidRDefault="0020690A" w:rsidP="0020690A">
      <w:pPr>
        <w:pStyle w:val="ListParagraph"/>
        <w:ind w:left="144"/>
      </w:pPr>
      <w:r w:rsidRPr="0020690A">
        <w:tab/>
        <w:t>What to Do:</w:t>
      </w:r>
    </w:p>
    <w:p w:rsidR="0020690A" w:rsidRPr="0020690A" w:rsidRDefault="0020690A" w:rsidP="0020690A">
      <w:pPr>
        <w:numPr>
          <w:ilvl w:val="0"/>
          <w:numId w:val="26"/>
        </w:numPr>
        <w:shd w:val="clear" w:color="auto" w:fill="FFFFFF"/>
        <w:spacing w:before="0" w:after="0" w:line="240" w:lineRule="auto"/>
        <w:ind w:left="1080"/>
        <w:rPr>
          <w:rFonts w:cs="Arial"/>
          <w:color w:val="222222"/>
        </w:rPr>
      </w:pPr>
      <w:r w:rsidRPr="0020690A">
        <w:rPr>
          <w:rFonts w:cs="Arial"/>
          <w:color w:val="222222"/>
        </w:rPr>
        <w:t>Take it seriously.</w:t>
      </w:r>
    </w:p>
    <w:p w:rsidR="0020690A" w:rsidRPr="0020690A" w:rsidRDefault="0020690A" w:rsidP="0020690A">
      <w:pPr>
        <w:numPr>
          <w:ilvl w:val="0"/>
          <w:numId w:val="26"/>
        </w:numPr>
        <w:shd w:val="clear" w:color="auto" w:fill="FFFFFF"/>
        <w:spacing w:before="0" w:after="0" w:line="240" w:lineRule="auto"/>
        <w:ind w:left="1080"/>
        <w:rPr>
          <w:rFonts w:cs="Arial"/>
          <w:color w:val="222222"/>
        </w:rPr>
      </w:pPr>
      <w:r w:rsidRPr="0020690A">
        <w:rPr>
          <w:rFonts w:cs="Arial"/>
          <w:color w:val="222222"/>
        </w:rPr>
        <w:t>Ask the question “Are you thinking about suicide?” This will show the person that you are concerned about them. You will open communication and allow the person to express their thoughts freely.</w:t>
      </w:r>
    </w:p>
    <w:p w:rsidR="0020690A" w:rsidRPr="0020690A" w:rsidRDefault="0020690A" w:rsidP="0020690A">
      <w:pPr>
        <w:numPr>
          <w:ilvl w:val="0"/>
          <w:numId w:val="26"/>
        </w:numPr>
        <w:shd w:val="clear" w:color="auto" w:fill="FFFFFF"/>
        <w:spacing w:before="0" w:after="0" w:line="240" w:lineRule="auto"/>
        <w:ind w:left="1080"/>
        <w:rPr>
          <w:rFonts w:cs="Arial"/>
          <w:color w:val="222222"/>
        </w:rPr>
      </w:pPr>
      <w:r w:rsidRPr="0020690A">
        <w:rPr>
          <w:rFonts w:cs="Arial"/>
          <w:color w:val="222222"/>
        </w:rPr>
        <w:t>Listen intently to their reasons for wanting to die and listen for reasons that they have to live (you may have to help them recognize these).</w:t>
      </w:r>
    </w:p>
    <w:p w:rsidR="0020690A" w:rsidRPr="0020690A" w:rsidRDefault="0020690A" w:rsidP="0020690A">
      <w:pPr>
        <w:numPr>
          <w:ilvl w:val="0"/>
          <w:numId w:val="26"/>
        </w:numPr>
        <w:shd w:val="clear" w:color="auto" w:fill="FFFFFF"/>
        <w:spacing w:before="0" w:after="0" w:line="240" w:lineRule="auto"/>
        <w:ind w:left="1080"/>
        <w:rPr>
          <w:rFonts w:cs="Arial"/>
          <w:color w:val="222222"/>
        </w:rPr>
      </w:pPr>
      <w:r w:rsidRPr="0020690A">
        <w:rPr>
          <w:rFonts w:cs="Arial"/>
          <w:color w:val="222222"/>
        </w:rPr>
        <w:t>Persuade them to seek help from a qualified professional or call 1-800-273-TALK (8255) for help.</w:t>
      </w:r>
    </w:p>
    <w:p w:rsidR="0020690A" w:rsidRPr="0020690A" w:rsidRDefault="0020690A" w:rsidP="0020690A">
      <w:pPr>
        <w:numPr>
          <w:ilvl w:val="0"/>
          <w:numId w:val="26"/>
        </w:numPr>
        <w:shd w:val="clear" w:color="auto" w:fill="FFFFFF"/>
        <w:spacing w:before="0" w:after="0" w:line="240" w:lineRule="auto"/>
        <w:ind w:left="1080"/>
        <w:rPr>
          <w:rFonts w:cs="Arial"/>
          <w:color w:val="222222"/>
        </w:rPr>
      </w:pPr>
      <w:r w:rsidRPr="0020690A">
        <w:rPr>
          <w:rFonts w:cs="Arial"/>
          <w:color w:val="222222"/>
        </w:rPr>
        <w:t>If he or she has expressed an immediate plan, or has access to a gun or other potentially deadly means, do not leave him or her alone.</w:t>
      </w:r>
    </w:p>
    <w:p w:rsidR="0020690A" w:rsidRPr="0020690A" w:rsidRDefault="0020690A" w:rsidP="0020690A"/>
    <w:p w:rsidR="0020690A" w:rsidRPr="0020690A" w:rsidRDefault="0020690A" w:rsidP="0020690A">
      <w:pPr>
        <w:jc w:val="center"/>
        <w:rPr>
          <w:b/>
        </w:rPr>
      </w:pPr>
      <w:r w:rsidRPr="0020690A">
        <w:rPr>
          <w:b/>
        </w:rPr>
        <w:t>RESOURCES FOR VICTIMS OF DOMESTIC VIOLENCE</w:t>
      </w:r>
    </w:p>
    <w:p w:rsidR="0020690A" w:rsidRPr="0020690A" w:rsidRDefault="0020690A" w:rsidP="0020690A">
      <w:pPr>
        <w:rPr>
          <w:b/>
        </w:rPr>
      </w:pPr>
      <w:r w:rsidRPr="0020690A">
        <w:rPr>
          <w:b/>
        </w:rPr>
        <w:t>Local</w:t>
      </w:r>
    </w:p>
    <w:p w:rsidR="0020690A" w:rsidRPr="0020690A" w:rsidRDefault="0020690A" w:rsidP="0020690A">
      <w:pPr>
        <w:pStyle w:val="ListParagraph"/>
        <w:numPr>
          <w:ilvl w:val="0"/>
          <w:numId w:val="21"/>
        </w:numPr>
        <w:spacing w:before="0" w:after="0" w:line="240" w:lineRule="auto"/>
      </w:pPr>
      <w:r w:rsidRPr="0020690A">
        <w:t>If in immediate danger:  911</w:t>
      </w:r>
    </w:p>
    <w:p w:rsidR="0020690A" w:rsidRPr="0020690A" w:rsidRDefault="0020690A" w:rsidP="0020690A">
      <w:pPr>
        <w:pStyle w:val="ListParagraph"/>
        <w:numPr>
          <w:ilvl w:val="0"/>
          <w:numId w:val="21"/>
        </w:numPr>
        <w:spacing w:before="0" w:after="0" w:line="240" w:lineRule="auto"/>
      </w:pPr>
      <w:r w:rsidRPr="0020690A">
        <w:t>YWCA Spokane:  509-789-9297</w:t>
      </w:r>
    </w:p>
    <w:p w:rsidR="0020690A" w:rsidRPr="0020690A" w:rsidRDefault="0020690A" w:rsidP="0020690A">
      <w:pPr>
        <w:pStyle w:val="ListParagraph"/>
      </w:pPr>
      <w:r w:rsidRPr="0020690A">
        <w:t>24-Hour Domestic Violence Helpline:  509-326-CALL (concerned friend or victim)</w:t>
      </w:r>
    </w:p>
    <w:p w:rsidR="0020690A" w:rsidRPr="0020690A" w:rsidRDefault="0020690A" w:rsidP="0020690A">
      <w:pPr>
        <w:pStyle w:val="ListParagraph"/>
      </w:pPr>
      <w:hyperlink r:id="rId9" w:history="1">
        <w:r w:rsidRPr="0020690A">
          <w:rPr>
            <w:rStyle w:val="Hyperlink"/>
          </w:rPr>
          <w:t>https://ywcaspokane.org/programs/help-with-domestic-violence/</w:t>
        </w:r>
      </w:hyperlink>
    </w:p>
    <w:p w:rsidR="0020690A" w:rsidRPr="0020690A" w:rsidRDefault="0020690A" w:rsidP="0020690A">
      <w:pPr>
        <w:pStyle w:val="ListParagraph"/>
      </w:pPr>
      <w:r w:rsidRPr="0020690A">
        <w:t xml:space="preserve">Free, confidential services for those impacted by intimate partner domestic violence.  </w:t>
      </w:r>
    </w:p>
    <w:p w:rsidR="0020690A" w:rsidRPr="0020690A" w:rsidRDefault="0020690A" w:rsidP="0020690A">
      <w:pPr>
        <w:pStyle w:val="ListParagraph"/>
      </w:pPr>
      <w:r w:rsidRPr="0020690A">
        <w:t xml:space="preserve">Can help create a customized safety plan for specific situation. </w:t>
      </w:r>
      <w:proofErr w:type="gramStart"/>
      <w:r w:rsidRPr="0020690A">
        <w:t>Also</w:t>
      </w:r>
      <w:proofErr w:type="gramEnd"/>
      <w:r w:rsidRPr="0020690A">
        <w:t xml:space="preserve"> Legal advocates.   </w:t>
      </w:r>
    </w:p>
    <w:p w:rsidR="0020690A" w:rsidRPr="0020690A" w:rsidRDefault="0020690A" w:rsidP="0020690A">
      <w:pPr>
        <w:pStyle w:val="ListParagraph"/>
      </w:pPr>
      <w:r w:rsidRPr="0020690A">
        <w:t xml:space="preserve">Safe Shelter manages the helpline 7 days/week/365 days a year.  </w:t>
      </w:r>
    </w:p>
    <w:p w:rsidR="0020690A" w:rsidRPr="0020690A" w:rsidRDefault="0020690A" w:rsidP="0020690A">
      <w:pPr>
        <w:pStyle w:val="ListParagraph"/>
      </w:pPr>
      <w:r w:rsidRPr="0020690A">
        <w:t xml:space="preserve">Wrap Around Wednesdays.  Public clinic to access services all </w:t>
      </w:r>
      <w:proofErr w:type="gramStart"/>
      <w:r w:rsidRPr="0020690A">
        <w:t>In</w:t>
      </w:r>
      <w:proofErr w:type="gramEnd"/>
      <w:r w:rsidRPr="0020690A">
        <w:t xml:space="preserve"> one setting.  Frist come first serve.  </w:t>
      </w:r>
    </w:p>
    <w:p w:rsidR="0020690A" w:rsidRPr="0020690A" w:rsidRDefault="0020690A" w:rsidP="0020690A">
      <w:pPr>
        <w:rPr>
          <w:b/>
        </w:rPr>
      </w:pPr>
      <w:r w:rsidRPr="0020690A">
        <w:rPr>
          <w:b/>
        </w:rPr>
        <w:t>National</w:t>
      </w:r>
    </w:p>
    <w:p w:rsidR="0020690A" w:rsidRPr="0020690A" w:rsidRDefault="0020690A" w:rsidP="0020690A">
      <w:pPr>
        <w:pStyle w:val="LGW-Bodyoftext"/>
        <w:numPr>
          <w:ilvl w:val="0"/>
          <w:numId w:val="18"/>
        </w:numPr>
        <w:spacing w:after="0"/>
        <w:rPr>
          <w:rFonts w:asciiTheme="minorHAnsi" w:hAnsiTheme="minorHAnsi"/>
          <w:sz w:val="20"/>
          <w:szCs w:val="20"/>
        </w:rPr>
      </w:pPr>
      <w:r w:rsidRPr="0020690A">
        <w:rPr>
          <w:rFonts w:asciiTheme="minorHAnsi" w:hAnsiTheme="minorHAnsi"/>
          <w:sz w:val="20"/>
          <w:szCs w:val="20"/>
        </w:rPr>
        <w:t>National Domestic Violence Hotline 800-799-7233.</w:t>
      </w:r>
    </w:p>
    <w:p w:rsidR="0020690A" w:rsidRPr="0020690A" w:rsidRDefault="0020690A" w:rsidP="0020690A">
      <w:pPr>
        <w:pStyle w:val="LGW-Bodyoftext"/>
        <w:numPr>
          <w:ilvl w:val="0"/>
          <w:numId w:val="18"/>
        </w:numPr>
        <w:spacing w:after="0"/>
        <w:rPr>
          <w:rFonts w:asciiTheme="minorHAnsi" w:hAnsiTheme="minorHAnsi"/>
          <w:sz w:val="20"/>
          <w:szCs w:val="20"/>
        </w:rPr>
      </w:pPr>
      <w:r w:rsidRPr="0020690A">
        <w:rPr>
          <w:rFonts w:asciiTheme="minorHAnsi" w:hAnsiTheme="minorHAnsi"/>
          <w:sz w:val="20"/>
          <w:szCs w:val="20"/>
        </w:rPr>
        <w:t>Call law enforcement to report any incident of domestic violence.</w:t>
      </w:r>
    </w:p>
    <w:p w:rsidR="0020690A" w:rsidRPr="0020690A" w:rsidRDefault="0020690A" w:rsidP="0020690A">
      <w:pPr>
        <w:pStyle w:val="LGW-Bodyoftext"/>
        <w:numPr>
          <w:ilvl w:val="0"/>
          <w:numId w:val="18"/>
        </w:numPr>
        <w:spacing w:after="0"/>
        <w:rPr>
          <w:rFonts w:asciiTheme="minorHAnsi" w:hAnsiTheme="minorHAnsi"/>
          <w:sz w:val="20"/>
          <w:szCs w:val="20"/>
        </w:rPr>
      </w:pPr>
      <w:r w:rsidRPr="0020690A">
        <w:rPr>
          <w:rFonts w:asciiTheme="minorHAnsi" w:hAnsiTheme="minorHAnsi"/>
          <w:sz w:val="20"/>
          <w:szCs w:val="20"/>
        </w:rPr>
        <w:t xml:space="preserve">Shelter for Domestic Violence Survivors visit domesticshelters.org or ywca.org to find the local shelters or programs in your area. </w:t>
      </w:r>
    </w:p>
    <w:p w:rsidR="0020690A" w:rsidRPr="0020690A" w:rsidRDefault="0020690A" w:rsidP="0020690A">
      <w:pPr>
        <w:pStyle w:val="LGW-Bodyoftext"/>
        <w:numPr>
          <w:ilvl w:val="0"/>
          <w:numId w:val="18"/>
        </w:numPr>
        <w:spacing w:after="0"/>
        <w:rPr>
          <w:rFonts w:asciiTheme="minorHAnsi" w:hAnsiTheme="minorHAnsi"/>
          <w:sz w:val="20"/>
          <w:szCs w:val="20"/>
        </w:rPr>
      </w:pPr>
      <w:r w:rsidRPr="0020690A">
        <w:rPr>
          <w:rFonts w:asciiTheme="minorHAnsi" w:hAnsiTheme="minorHAnsi"/>
          <w:sz w:val="20"/>
          <w:szCs w:val="20"/>
        </w:rPr>
        <w:t xml:space="preserve">ARMS (Abuse Recovery Ministry Services) at abuserecovery.org. ARMS </w:t>
      </w:r>
      <w:proofErr w:type="gramStart"/>
      <w:r w:rsidRPr="0020690A">
        <w:rPr>
          <w:rFonts w:asciiTheme="minorHAnsi" w:hAnsiTheme="minorHAnsi"/>
          <w:sz w:val="20"/>
          <w:szCs w:val="20"/>
        </w:rPr>
        <w:t>holds</w:t>
      </w:r>
      <w:proofErr w:type="gramEnd"/>
      <w:r w:rsidRPr="0020690A">
        <w:rPr>
          <w:rFonts w:asciiTheme="minorHAnsi" w:hAnsiTheme="minorHAnsi"/>
          <w:sz w:val="20"/>
          <w:szCs w:val="20"/>
        </w:rPr>
        <w:t xml:space="preserve"> healing programs for women who are experiencing domestic abuse and intervention programs for men and women who have used controlling or abusive behaviors. ARMS </w:t>
      </w:r>
      <w:proofErr w:type="gramStart"/>
      <w:r w:rsidRPr="0020690A">
        <w:rPr>
          <w:rFonts w:asciiTheme="minorHAnsi" w:hAnsiTheme="minorHAnsi"/>
          <w:sz w:val="20"/>
          <w:szCs w:val="20"/>
        </w:rPr>
        <w:t>offers</w:t>
      </w:r>
      <w:proofErr w:type="gramEnd"/>
      <w:r w:rsidRPr="0020690A">
        <w:rPr>
          <w:rFonts w:asciiTheme="minorHAnsi" w:hAnsiTheme="minorHAnsi"/>
          <w:sz w:val="20"/>
          <w:szCs w:val="20"/>
        </w:rPr>
        <w:t xml:space="preserve"> a free 15-week class designed to assist women in healing from current or past abusive or controlling relationship</w:t>
      </w:r>
    </w:p>
    <w:p w:rsidR="00C25FCC" w:rsidRDefault="00C25FCC" w:rsidP="00005C4D"/>
    <w:sectPr w:rsidR="00C25FCC" w:rsidSect="009C0F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469" w:rsidRDefault="00503469" w:rsidP="009C0FA9">
      <w:pPr>
        <w:spacing w:before="0" w:after="0" w:line="240" w:lineRule="auto"/>
      </w:pPr>
      <w:r>
        <w:separator/>
      </w:r>
    </w:p>
  </w:endnote>
  <w:endnote w:type="continuationSeparator" w:id="0">
    <w:p w:rsidR="00503469" w:rsidRDefault="00503469" w:rsidP="009C0F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469" w:rsidRDefault="00503469" w:rsidP="009C0FA9">
      <w:pPr>
        <w:spacing w:before="0" w:after="0" w:line="240" w:lineRule="auto"/>
      </w:pPr>
      <w:r>
        <w:separator/>
      </w:r>
    </w:p>
  </w:footnote>
  <w:footnote w:type="continuationSeparator" w:id="0">
    <w:p w:rsidR="00503469" w:rsidRDefault="00503469" w:rsidP="009C0F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FA9" w:rsidRDefault="009C0FA9">
    <w:pPr>
      <w:pStyle w:val="Header"/>
    </w:pPr>
    <w:r>
      <w:rPr>
        <w:noProof/>
      </w:rPr>
      <mc:AlternateContent>
        <mc:Choice Requires="wps">
          <w:drawing>
            <wp:anchor distT="0" distB="0" distL="114300" distR="114300" simplePos="0" relativeHeight="251659264" behindDoc="0" locked="0" layoutInCell="1" allowOverlap="1" wp14:anchorId="6B145711" wp14:editId="08241043">
              <wp:simplePos x="0" y="0"/>
              <wp:positionH relativeFrom="page">
                <wp:posOffset>-36214</wp:posOffset>
              </wp:positionH>
              <wp:positionV relativeFrom="page">
                <wp:posOffset>217283</wp:posOffset>
              </wp:positionV>
              <wp:extent cx="7822112" cy="497941"/>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7822112" cy="4979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0FA9" w:rsidRPr="009A7C22" w:rsidRDefault="0020690A" w:rsidP="009C0FA9">
                          <w:pPr>
                            <w:pStyle w:val="NoSpacing"/>
                            <w:jc w:val="center"/>
                            <w:rPr>
                              <w:b/>
                              <w:caps/>
                              <w:color w:val="FFFFFF" w:themeColor="background1"/>
                              <w:spacing w:val="20"/>
                              <w:sz w:val="28"/>
                              <w:szCs w:val="28"/>
                            </w:rPr>
                          </w:pPr>
                          <w:r>
                            <w:rPr>
                              <w:b/>
                              <w:sz w:val="28"/>
                            </w:rPr>
                            <w:t xml:space="preserve">SPOKANE, WA:  </w:t>
                          </w:r>
                          <w:r w:rsidRPr="003500FE">
                            <w:rPr>
                              <w:b/>
                              <w:sz w:val="28"/>
                            </w:rPr>
                            <w:t>RESOURCES FOR VICTIMS OF SEXUAL ABUSE OR ASSAULT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145711" id="Rectangle 47" o:spid="_x0000_s1026" alt="Title: Document Title" style="position:absolute;margin-left:-2.85pt;margin-top:17.1pt;width:615.9pt;height:3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" fillcolor="#a50e82 [3205]" stroked="f" strokeweight="1.25pt">
              <v:stroke endcap="round"/>
              <v:textbox inset=",0,,0">
                <w:txbxContent>
                  <w:p w:rsidR="009C0FA9" w:rsidRPr="009A7C22" w:rsidRDefault="0020690A" w:rsidP="009C0FA9">
                    <w:pPr>
                      <w:pStyle w:val="NoSpacing"/>
                      <w:jc w:val="center"/>
                      <w:rPr>
                        <w:b/>
                        <w:caps/>
                        <w:color w:val="FFFFFF" w:themeColor="background1"/>
                        <w:spacing w:val="20"/>
                        <w:sz w:val="28"/>
                        <w:szCs w:val="28"/>
                      </w:rPr>
                    </w:pPr>
                    <w:r>
                      <w:rPr>
                        <w:b/>
                        <w:sz w:val="28"/>
                      </w:rPr>
                      <w:t xml:space="preserve">SPOKANE, WA:  </w:t>
                    </w:r>
                    <w:r w:rsidRPr="003500FE">
                      <w:rPr>
                        <w:b/>
                        <w:sz w:val="28"/>
                      </w:rPr>
                      <w:t>RESOURCES FOR VICTIMS OF SEXUAL ABUSE OR ASSAULT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7F5C"/>
    <w:multiLevelType w:val="hybridMultilevel"/>
    <w:tmpl w:val="77E63532"/>
    <w:lvl w:ilvl="0" w:tplc="5518D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3101"/>
    <w:multiLevelType w:val="hybridMultilevel"/>
    <w:tmpl w:val="795C639E"/>
    <w:lvl w:ilvl="0" w:tplc="2C82DD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C541E"/>
    <w:multiLevelType w:val="hybridMultilevel"/>
    <w:tmpl w:val="9E06C05A"/>
    <w:lvl w:ilvl="0" w:tplc="2C82DD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76C7D"/>
    <w:multiLevelType w:val="hybridMultilevel"/>
    <w:tmpl w:val="72ACAC20"/>
    <w:lvl w:ilvl="0" w:tplc="5518D7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82A15"/>
    <w:multiLevelType w:val="hybridMultilevel"/>
    <w:tmpl w:val="A5E6DF44"/>
    <w:lvl w:ilvl="0" w:tplc="2C82DD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12DF5"/>
    <w:multiLevelType w:val="hybridMultilevel"/>
    <w:tmpl w:val="BE02E840"/>
    <w:lvl w:ilvl="0" w:tplc="5518D7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7A280B"/>
    <w:multiLevelType w:val="hybridMultilevel"/>
    <w:tmpl w:val="D3E449A0"/>
    <w:lvl w:ilvl="0" w:tplc="2C82DD80">
      <w:start w:val="1"/>
      <w:numFmt w:val="bullet"/>
      <w:lvlText w:val=""/>
      <w:lvlJc w:val="left"/>
      <w:pPr>
        <w:ind w:left="1080" w:hanging="360"/>
      </w:pPr>
      <w:rPr>
        <w:rFonts w:ascii="Symbol" w:hAnsi="Symbol" w:hint="default"/>
      </w:rPr>
    </w:lvl>
    <w:lvl w:ilvl="1" w:tplc="2C82DD80">
      <w:start w:val="1"/>
      <w:numFmt w:val="bullet"/>
      <w:lvlText w:val=""/>
      <w:lvlJc w:val="left"/>
      <w:pPr>
        <w:ind w:left="1800" w:hanging="360"/>
      </w:pPr>
      <w:rPr>
        <w:rFonts w:ascii="Symbol" w:hAnsi="Symbol" w:hint="default"/>
      </w:rPr>
    </w:lvl>
    <w:lvl w:ilvl="2" w:tplc="2C82DD80">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E16872"/>
    <w:multiLevelType w:val="hybridMultilevel"/>
    <w:tmpl w:val="437A1124"/>
    <w:lvl w:ilvl="0" w:tplc="2C82DD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C0270"/>
    <w:multiLevelType w:val="hybridMultilevel"/>
    <w:tmpl w:val="0832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B04D6"/>
    <w:multiLevelType w:val="hybridMultilevel"/>
    <w:tmpl w:val="598E066C"/>
    <w:lvl w:ilvl="0" w:tplc="5518D752">
      <w:start w:val="1"/>
      <w:numFmt w:val="bullet"/>
      <w:lvlText w:val=""/>
      <w:lvlJc w:val="left"/>
      <w:pPr>
        <w:ind w:left="360" w:hanging="360"/>
      </w:pPr>
      <w:rPr>
        <w:rFonts w:ascii="Symbol" w:hAnsi="Symbol" w:hint="default"/>
      </w:rPr>
    </w:lvl>
    <w:lvl w:ilvl="1" w:tplc="2C82DD80">
      <w:start w:val="1"/>
      <w:numFmt w:val="bullet"/>
      <w:lvlText w:val=""/>
      <w:lvlJc w:val="left"/>
      <w:pPr>
        <w:ind w:left="1080" w:hanging="360"/>
      </w:pPr>
      <w:rPr>
        <w:rFonts w:ascii="Symbol" w:hAnsi="Symbol" w:hint="default"/>
      </w:rPr>
    </w:lvl>
    <w:lvl w:ilvl="2" w:tplc="2C82DD80">
      <w:start w:val="1"/>
      <w:numFmt w:val="bullet"/>
      <w:lvlText w:val=""/>
      <w:lvlJc w:val="left"/>
      <w:pPr>
        <w:ind w:left="108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AA301D"/>
    <w:multiLevelType w:val="hybridMultilevel"/>
    <w:tmpl w:val="F406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359"/>
    <w:multiLevelType w:val="hybridMultilevel"/>
    <w:tmpl w:val="D70A1F58"/>
    <w:lvl w:ilvl="0" w:tplc="2C82D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53FB4"/>
    <w:multiLevelType w:val="multilevel"/>
    <w:tmpl w:val="48682C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CB62015"/>
    <w:multiLevelType w:val="multilevel"/>
    <w:tmpl w:val="EE02785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4D8E13AD"/>
    <w:multiLevelType w:val="hybridMultilevel"/>
    <w:tmpl w:val="F6DCDB78"/>
    <w:lvl w:ilvl="0" w:tplc="5518D7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431F79"/>
    <w:multiLevelType w:val="hybridMultilevel"/>
    <w:tmpl w:val="08A0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56CB3"/>
    <w:multiLevelType w:val="hybridMultilevel"/>
    <w:tmpl w:val="124C5ACC"/>
    <w:lvl w:ilvl="0" w:tplc="2C82DD80">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B06D6"/>
    <w:multiLevelType w:val="hybridMultilevel"/>
    <w:tmpl w:val="BFE68B44"/>
    <w:lvl w:ilvl="0" w:tplc="5518D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505DE"/>
    <w:multiLevelType w:val="hybridMultilevel"/>
    <w:tmpl w:val="80D2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C51EB"/>
    <w:multiLevelType w:val="hybridMultilevel"/>
    <w:tmpl w:val="D1263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9F4954"/>
    <w:multiLevelType w:val="hybridMultilevel"/>
    <w:tmpl w:val="1822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B5E38"/>
    <w:multiLevelType w:val="hybridMultilevel"/>
    <w:tmpl w:val="0D40C796"/>
    <w:lvl w:ilvl="0" w:tplc="2C82DD8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9F6D20"/>
    <w:multiLevelType w:val="hybridMultilevel"/>
    <w:tmpl w:val="E4CADADE"/>
    <w:lvl w:ilvl="0" w:tplc="5518D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06E22"/>
    <w:multiLevelType w:val="hybridMultilevel"/>
    <w:tmpl w:val="AA342186"/>
    <w:lvl w:ilvl="0" w:tplc="2C82DD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82DD8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C3317"/>
    <w:multiLevelType w:val="multilevel"/>
    <w:tmpl w:val="5A8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F952DD"/>
    <w:multiLevelType w:val="hybridMultilevel"/>
    <w:tmpl w:val="821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7"/>
  </w:num>
  <w:num w:numId="5">
    <w:abstractNumId w:val="23"/>
  </w:num>
  <w:num w:numId="6">
    <w:abstractNumId w:val="9"/>
  </w:num>
  <w:num w:numId="7">
    <w:abstractNumId w:val="6"/>
  </w:num>
  <w:num w:numId="8">
    <w:abstractNumId w:val="1"/>
  </w:num>
  <w:num w:numId="9">
    <w:abstractNumId w:val="7"/>
  </w:num>
  <w:num w:numId="10">
    <w:abstractNumId w:val="21"/>
  </w:num>
  <w:num w:numId="11">
    <w:abstractNumId w:val="11"/>
  </w:num>
  <w:num w:numId="12">
    <w:abstractNumId w:val="4"/>
  </w:num>
  <w:num w:numId="13">
    <w:abstractNumId w:val="2"/>
  </w:num>
  <w:num w:numId="14">
    <w:abstractNumId w:val="16"/>
  </w:num>
  <w:num w:numId="15">
    <w:abstractNumId w:val="22"/>
  </w:num>
  <w:num w:numId="16">
    <w:abstractNumId w:val="14"/>
  </w:num>
  <w:num w:numId="17">
    <w:abstractNumId w:val="18"/>
  </w:num>
  <w:num w:numId="18">
    <w:abstractNumId w:val="10"/>
  </w:num>
  <w:num w:numId="19">
    <w:abstractNumId w:val="15"/>
  </w:num>
  <w:num w:numId="20">
    <w:abstractNumId w:val="19"/>
  </w:num>
  <w:num w:numId="21">
    <w:abstractNumId w:val="8"/>
  </w:num>
  <w:num w:numId="22">
    <w:abstractNumId w:val="20"/>
  </w:num>
  <w:num w:numId="23">
    <w:abstractNumId w:val="12"/>
  </w:num>
  <w:num w:numId="24">
    <w:abstractNumId w:val="24"/>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A9"/>
    <w:rsid w:val="00005C4D"/>
    <w:rsid w:val="000B43EE"/>
    <w:rsid w:val="000E6BCE"/>
    <w:rsid w:val="001E7576"/>
    <w:rsid w:val="002051C2"/>
    <w:rsid w:val="0020690A"/>
    <w:rsid w:val="00276E69"/>
    <w:rsid w:val="003472A7"/>
    <w:rsid w:val="003A67CB"/>
    <w:rsid w:val="004C6F78"/>
    <w:rsid w:val="00503469"/>
    <w:rsid w:val="00511105"/>
    <w:rsid w:val="00610B31"/>
    <w:rsid w:val="00963A1D"/>
    <w:rsid w:val="009A7C22"/>
    <w:rsid w:val="009C0FA9"/>
    <w:rsid w:val="00AE7EA7"/>
    <w:rsid w:val="00AF7428"/>
    <w:rsid w:val="00B448F8"/>
    <w:rsid w:val="00B860CC"/>
    <w:rsid w:val="00C25FCC"/>
    <w:rsid w:val="00E54113"/>
    <w:rsid w:val="00E878D8"/>
    <w:rsid w:val="00EA425E"/>
    <w:rsid w:val="00EE06AC"/>
    <w:rsid w:val="00F4091E"/>
    <w:rsid w:val="00FE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FF6A"/>
  <w15:chartTrackingRefBased/>
  <w15:docId w15:val="{73BE812F-0EDC-8B40-B417-E423CCD9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FA9"/>
    <w:rPr>
      <w:sz w:val="20"/>
      <w:szCs w:val="20"/>
    </w:rPr>
  </w:style>
  <w:style w:type="paragraph" w:styleId="Heading1">
    <w:name w:val="heading 1"/>
    <w:basedOn w:val="Normal"/>
    <w:next w:val="Normal"/>
    <w:link w:val="Heading1Char"/>
    <w:uiPriority w:val="9"/>
    <w:qFormat/>
    <w:rsid w:val="009C0FA9"/>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C0FA9"/>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C0FA9"/>
    <w:pPr>
      <w:pBdr>
        <w:top w:val="single" w:sz="6" w:space="2" w:color="052F61" w:themeColor="accent1"/>
        <w:left w:val="single" w:sz="6" w:space="2" w:color="052F61" w:themeColor="accent1"/>
      </w:pBdr>
      <w:spacing w:before="300" w:after="0"/>
      <w:outlineLvl w:val="2"/>
    </w:pPr>
    <w:rPr>
      <w:caps/>
      <w:color w:val="021730" w:themeColor="accent1" w:themeShade="7F"/>
      <w:spacing w:val="15"/>
      <w:sz w:val="22"/>
      <w:szCs w:val="22"/>
    </w:rPr>
  </w:style>
  <w:style w:type="paragraph" w:styleId="Heading4">
    <w:name w:val="heading 4"/>
    <w:basedOn w:val="Normal"/>
    <w:next w:val="Normal"/>
    <w:link w:val="Heading4Char"/>
    <w:uiPriority w:val="9"/>
    <w:semiHidden/>
    <w:unhideWhenUsed/>
    <w:qFormat/>
    <w:rsid w:val="009C0FA9"/>
    <w:pPr>
      <w:pBdr>
        <w:top w:val="dotted" w:sz="6" w:space="2" w:color="052F61" w:themeColor="accent1"/>
        <w:left w:val="dotted" w:sz="6" w:space="2" w:color="052F61" w:themeColor="accent1"/>
      </w:pBdr>
      <w:spacing w:before="300" w:after="0"/>
      <w:outlineLvl w:val="3"/>
    </w:pPr>
    <w:rPr>
      <w:caps/>
      <w:color w:val="032348" w:themeColor="accent1" w:themeShade="BF"/>
      <w:spacing w:val="10"/>
      <w:sz w:val="22"/>
      <w:szCs w:val="22"/>
    </w:rPr>
  </w:style>
  <w:style w:type="paragraph" w:styleId="Heading5">
    <w:name w:val="heading 5"/>
    <w:basedOn w:val="Normal"/>
    <w:next w:val="Normal"/>
    <w:link w:val="Heading5Char"/>
    <w:uiPriority w:val="9"/>
    <w:semiHidden/>
    <w:unhideWhenUsed/>
    <w:qFormat/>
    <w:rsid w:val="009C0FA9"/>
    <w:pPr>
      <w:pBdr>
        <w:bottom w:val="single" w:sz="6" w:space="1" w:color="052F61" w:themeColor="accent1"/>
      </w:pBdr>
      <w:spacing w:before="300" w:after="0"/>
      <w:outlineLvl w:val="4"/>
    </w:pPr>
    <w:rPr>
      <w:caps/>
      <w:color w:val="032348" w:themeColor="accent1" w:themeShade="BF"/>
      <w:spacing w:val="10"/>
      <w:sz w:val="22"/>
      <w:szCs w:val="22"/>
    </w:rPr>
  </w:style>
  <w:style w:type="paragraph" w:styleId="Heading6">
    <w:name w:val="heading 6"/>
    <w:basedOn w:val="Normal"/>
    <w:next w:val="Normal"/>
    <w:link w:val="Heading6Char"/>
    <w:uiPriority w:val="9"/>
    <w:semiHidden/>
    <w:unhideWhenUsed/>
    <w:qFormat/>
    <w:rsid w:val="009C0FA9"/>
    <w:pPr>
      <w:pBdr>
        <w:bottom w:val="dotted" w:sz="6" w:space="1" w:color="052F61" w:themeColor="accent1"/>
      </w:pBdr>
      <w:spacing w:before="300" w:after="0"/>
      <w:outlineLvl w:val="5"/>
    </w:pPr>
    <w:rPr>
      <w:caps/>
      <w:color w:val="032348" w:themeColor="accent1" w:themeShade="BF"/>
      <w:spacing w:val="10"/>
      <w:sz w:val="22"/>
      <w:szCs w:val="22"/>
    </w:rPr>
  </w:style>
  <w:style w:type="paragraph" w:styleId="Heading7">
    <w:name w:val="heading 7"/>
    <w:basedOn w:val="Normal"/>
    <w:next w:val="Normal"/>
    <w:link w:val="Heading7Char"/>
    <w:uiPriority w:val="9"/>
    <w:semiHidden/>
    <w:unhideWhenUsed/>
    <w:qFormat/>
    <w:rsid w:val="009C0FA9"/>
    <w:pPr>
      <w:spacing w:before="300" w:after="0"/>
      <w:outlineLvl w:val="6"/>
    </w:pPr>
    <w:rPr>
      <w:caps/>
      <w:color w:val="032348" w:themeColor="accent1" w:themeShade="BF"/>
      <w:spacing w:val="10"/>
      <w:sz w:val="22"/>
      <w:szCs w:val="22"/>
    </w:rPr>
  </w:style>
  <w:style w:type="paragraph" w:styleId="Heading8">
    <w:name w:val="heading 8"/>
    <w:basedOn w:val="Normal"/>
    <w:next w:val="Normal"/>
    <w:link w:val="Heading8Char"/>
    <w:uiPriority w:val="9"/>
    <w:semiHidden/>
    <w:unhideWhenUsed/>
    <w:qFormat/>
    <w:rsid w:val="009C0F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0F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A9"/>
    <w:pPr>
      <w:tabs>
        <w:tab w:val="center" w:pos="4680"/>
        <w:tab w:val="right" w:pos="9360"/>
      </w:tabs>
    </w:pPr>
  </w:style>
  <w:style w:type="character" w:customStyle="1" w:styleId="HeaderChar">
    <w:name w:val="Header Char"/>
    <w:basedOn w:val="DefaultParagraphFont"/>
    <w:link w:val="Header"/>
    <w:uiPriority w:val="99"/>
    <w:rsid w:val="009C0FA9"/>
  </w:style>
  <w:style w:type="paragraph" w:styleId="Footer">
    <w:name w:val="footer"/>
    <w:basedOn w:val="Normal"/>
    <w:link w:val="FooterChar"/>
    <w:uiPriority w:val="99"/>
    <w:unhideWhenUsed/>
    <w:rsid w:val="009C0FA9"/>
    <w:pPr>
      <w:tabs>
        <w:tab w:val="center" w:pos="4680"/>
        <w:tab w:val="right" w:pos="9360"/>
      </w:tabs>
    </w:pPr>
  </w:style>
  <w:style w:type="character" w:customStyle="1" w:styleId="FooterChar">
    <w:name w:val="Footer Char"/>
    <w:basedOn w:val="DefaultParagraphFont"/>
    <w:link w:val="Footer"/>
    <w:uiPriority w:val="99"/>
    <w:rsid w:val="009C0FA9"/>
  </w:style>
  <w:style w:type="character" w:customStyle="1" w:styleId="Heading1Char">
    <w:name w:val="Heading 1 Char"/>
    <w:basedOn w:val="DefaultParagraphFont"/>
    <w:link w:val="Heading1"/>
    <w:uiPriority w:val="9"/>
    <w:rsid w:val="009C0FA9"/>
    <w:rPr>
      <w:b/>
      <w:bCs/>
      <w:caps/>
      <w:color w:val="FFFFFF" w:themeColor="background1"/>
      <w:spacing w:val="15"/>
      <w:shd w:val="clear" w:color="auto" w:fill="052F61" w:themeFill="accent1"/>
    </w:rPr>
  </w:style>
  <w:style w:type="character" w:customStyle="1" w:styleId="Heading2Char">
    <w:name w:val="Heading 2 Char"/>
    <w:basedOn w:val="DefaultParagraphFont"/>
    <w:link w:val="Heading2"/>
    <w:uiPriority w:val="9"/>
    <w:semiHidden/>
    <w:rsid w:val="009C0FA9"/>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9C0FA9"/>
    <w:rPr>
      <w:caps/>
      <w:color w:val="021730" w:themeColor="accent1" w:themeShade="7F"/>
      <w:spacing w:val="15"/>
    </w:rPr>
  </w:style>
  <w:style w:type="character" w:customStyle="1" w:styleId="Heading4Char">
    <w:name w:val="Heading 4 Char"/>
    <w:basedOn w:val="DefaultParagraphFont"/>
    <w:link w:val="Heading4"/>
    <w:uiPriority w:val="9"/>
    <w:semiHidden/>
    <w:rsid w:val="009C0FA9"/>
    <w:rPr>
      <w:caps/>
      <w:color w:val="032348" w:themeColor="accent1" w:themeShade="BF"/>
      <w:spacing w:val="10"/>
    </w:rPr>
  </w:style>
  <w:style w:type="character" w:customStyle="1" w:styleId="Heading5Char">
    <w:name w:val="Heading 5 Char"/>
    <w:basedOn w:val="DefaultParagraphFont"/>
    <w:link w:val="Heading5"/>
    <w:uiPriority w:val="9"/>
    <w:semiHidden/>
    <w:rsid w:val="009C0FA9"/>
    <w:rPr>
      <w:caps/>
      <w:color w:val="032348" w:themeColor="accent1" w:themeShade="BF"/>
      <w:spacing w:val="10"/>
    </w:rPr>
  </w:style>
  <w:style w:type="character" w:customStyle="1" w:styleId="Heading6Char">
    <w:name w:val="Heading 6 Char"/>
    <w:basedOn w:val="DefaultParagraphFont"/>
    <w:link w:val="Heading6"/>
    <w:uiPriority w:val="9"/>
    <w:semiHidden/>
    <w:rsid w:val="009C0FA9"/>
    <w:rPr>
      <w:caps/>
      <w:color w:val="032348" w:themeColor="accent1" w:themeShade="BF"/>
      <w:spacing w:val="10"/>
    </w:rPr>
  </w:style>
  <w:style w:type="character" w:customStyle="1" w:styleId="Heading7Char">
    <w:name w:val="Heading 7 Char"/>
    <w:basedOn w:val="DefaultParagraphFont"/>
    <w:link w:val="Heading7"/>
    <w:uiPriority w:val="9"/>
    <w:semiHidden/>
    <w:rsid w:val="009C0FA9"/>
    <w:rPr>
      <w:caps/>
      <w:color w:val="032348" w:themeColor="accent1" w:themeShade="BF"/>
      <w:spacing w:val="10"/>
    </w:rPr>
  </w:style>
  <w:style w:type="character" w:customStyle="1" w:styleId="Heading8Char">
    <w:name w:val="Heading 8 Char"/>
    <w:basedOn w:val="DefaultParagraphFont"/>
    <w:link w:val="Heading8"/>
    <w:uiPriority w:val="9"/>
    <w:semiHidden/>
    <w:rsid w:val="009C0FA9"/>
    <w:rPr>
      <w:caps/>
      <w:spacing w:val="10"/>
      <w:sz w:val="18"/>
      <w:szCs w:val="18"/>
    </w:rPr>
  </w:style>
  <w:style w:type="character" w:customStyle="1" w:styleId="Heading9Char">
    <w:name w:val="Heading 9 Char"/>
    <w:basedOn w:val="DefaultParagraphFont"/>
    <w:link w:val="Heading9"/>
    <w:uiPriority w:val="9"/>
    <w:semiHidden/>
    <w:rsid w:val="009C0FA9"/>
    <w:rPr>
      <w:i/>
      <w:caps/>
      <w:spacing w:val="10"/>
      <w:sz w:val="18"/>
      <w:szCs w:val="18"/>
    </w:rPr>
  </w:style>
  <w:style w:type="paragraph" w:styleId="Caption">
    <w:name w:val="caption"/>
    <w:basedOn w:val="Normal"/>
    <w:next w:val="Normal"/>
    <w:uiPriority w:val="35"/>
    <w:semiHidden/>
    <w:unhideWhenUsed/>
    <w:qFormat/>
    <w:rsid w:val="009C0FA9"/>
    <w:rPr>
      <w:b/>
      <w:bCs/>
      <w:color w:val="032348" w:themeColor="accent1" w:themeShade="BF"/>
      <w:sz w:val="16"/>
      <w:szCs w:val="16"/>
    </w:rPr>
  </w:style>
  <w:style w:type="paragraph" w:styleId="Title">
    <w:name w:val="Title"/>
    <w:basedOn w:val="Normal"/>
    <w:next w:val="Normal"/>
    <w:link w:val="TitleChar"/>
    <w:uiPriority w:val="10"/>
    <w:qFormat/>
    <w:rsid w:val="009C0FA9"/>
    <w:pPr>
      <w:spacing w:before="720"/>
    </w:pPr>
    <w:rPr>
      <w:caps/>
      <w:color w:val="052F61" w:themeColor="accent1"/>
      <w:spacing w:val="10"/>
      <w:kern w:val="28"/>
      <w:sz w:val="52"/>
      <w:szCs w:val="52"/>
    </w:rPr>
  </w:style>
  <w:style w:type="character" w:customStyle="1" w:styleId="TitleChar">
    <w:name w:val="Title Char"/>
    <w:basedOn w:val="DefaultParagraphFont"/>
    <w:link w:val="Title"/>
    <w:uiPriority w:val="10"/>
    <w:rsid w:val="009C0FA9"/>
    <w:rPr>
      <w:caps/>
      <w:color w:val="052F61" w:themeColor="accent1"/>
      <w:spacing w:val="10"/>
      <w:kern w:val="28"/>
      <w:sz w:val="52"/>
      <w:szCs w:val="52"/>
    </w:rPr>
  </w:style>
  <w:style w:type="paragraph" w:styleId="Subtitle">
    <w:name w:val="Subtitle"/>
    <w:basedOn w:val="Normal"/>
    <w:next w:val="Normal"/>
    <w:link w:val="SubtitleChar"/>
    <w:uiPriority w:val="11"/>
    <w:qFormat/>
    <w:rsid w:val="009C0F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C0FA9"/>
    <w:rPr>
      <w:caps/>
      <w:color w:val="595959" w:themeColor="text1" w:themeTint="A6"/>
      <w:spacing w:val="10"/>
      <w:sz w:val="24"/>
      <w:szCs w:val="24"/>
    </w:rPr>
  </w:style>
  <w:style w:type="character" w:styleId="Strong">
    <w:name w:val="Strong"/>
    <w:uiPriority w:val="22"/>
    <w:qFormat/>
    <w:rsid w:val="009C0FA9"/>
    <w:rPr>
      <w:b/>
      <w:bCs/>
    </w:rPr>
  </w:style>
  <w:style w:type="character" w:styleId="Emphasis">
    <w:name w:val="Emphasis"/>
    <w:uiPriority w:val="20"/>
    <w:qFormat/>
    <w:rsid w:val="009C0FA9"/>
    <w:rPr>
      <w:caps/>
      <w:color w:val="021730" w:themeColor="accent1" w:themeShade="7F"/>
      <w:spacing w:val="5"/>
    </w:rPr>
  </w:style>
  <w:style w:type="paragraph" w:styleId="NoSpacing">
    <w:name w:val="No Spacing"/>
    <w:basedOn w:val="Normal"/>
    <w:link w:val="NoSpacingChar"/>
    <w:uiPriority w:val="1"/>
    <w:qFormat/>
    <w:rsid w:val="009C0FA9"/>
    <w:pPr>
      <w:spacing w:before="0" w:after="0" w:line="240" w:lineRule="auto"/>
    </w:pPr>
  </w:style>
  <w:style w:type="paragraph" w:styleId="ListParagraph">
    <w:name w:val="List Paragraph"/>
    <w:basedOn w:val="Normal"/>
    <w:uiPriority w:val="34"/>
    <w:qFormat/>
    <w:rsid w:val="009C0FA9"/>
    <w:pPr>
      <w:ind w:left="720"/>
      <w:contextualSpacing/>
    </w:pPr>
  </w:style>
  <w:style w:type="paragraph" w:styleId="Quote">
    <w:name w:val="Quote"/>
    <w:basedOn w:val="Normal"/>
    <w:next w:val="Normal"/>
    <w:link w:val="QuoteChar"/>
    <w:uiPriority w:val="29"/>
    <w:qFormat/>
    <w:rsid w:val="009C0FA9"/>
    <w:rPr>
      <w:i/>
      <w:iCs/>
    </w:rPr>
  </w:style>
  <w:style w:type="character" w:customStyle="1" w:styleId="QuoteChar">
    <w:name w:val="Quote Char"/>
    <w:basedOn w:val="DefaultParagraphFont"/>
    <w:link w:val="Quote"/>
    <w:uiPriority w:val="29"/>
    <w:rsid w:val="009C0FA9"/>
    <w:rPr>
      <w:i/>
      <w:iCs/>
      <w:sz w:val="20"/>
      <w:szCs w:val="20"/>
    </w:rPr>
  </w:style>
  <w:style w:type="paragraph" w:styleId="IntenseQuote">
    <w:name w:val="Intense Quote"/>
    <w:basedOn w:val="Normal"/>
    <w:next w:val="Normal"/>
    <w:link w:val="IntenseQuoteChar"/>
    <w:uiPriority w:val="30"/>
    <w:qFormat/>
    <w:rsid w:val="009C0FA9"/>
    <w:pPr>
      <w:pBdr>
        <w:top w:val="single" w:sz="4" w:space="10" w:color="052F61" w:themeColor="accent1"/>
        <w:left w:val="single" w:sz="4" w:space="10" w:color="052F61" w:themeColor="accent1"/>
      </w:pBdr>
      <w:spacing w:after="0"/>
      <w:ind w:left="1296" w:right="1152"/>
      <w:jc w:val="both"/>
    </w:pPr>
    <w:rPr>
      <w:i/>
      <w:iCs/>
      <w:color w:val="052F61" w:themeColor="accent1"/>
    </w:rPr>
  </w:style>
  <w:style w:type="character" w:customStyle="1" w:styleId="IntenseQuoteChar">
    <w:name w:val="Intense Quote Char"/>
    <w:basedOn w:val="DefaultParagraphFont"/>
    <w:link w:val="IntenseQuote"/>
    <w:uiPriority w:val="30"/>
    <w:rsid w:val="009C0FA9"/>
    <w:rPr>
      <w:i/>
      <w:iCs/>
      <w:color w:val="052F61" w:themeColor="accent1"/>
      <w:sz w:val="20"/>
      <w:szCs w:val="20"/>
    </w:rPr>
  </w:style>
  <w:style w:type="character" w:styleId="SubtleEmphasis">
    <w:name w:val="Subtle Emphasis"/>
    <w:uiPriority w:val="19"/>
    <w:qFormat/>
    <w:rsid w:val="009C0FA9"/>
    <w:rPr>
      <w:i/>
      <w:iCs/>
      <w:color w:val="021730" w:themeColor="accent1" w:themeShade="7F"/>
    </w:rPr>
  </w:style>
  <w:style w:type="character" w:styleId="IntenseEmphasis">
    <w:name w:val="Intense Emphasis"/>
    <w:uiPriority w:val="21"/>
    <w:qFormat/>
    <w:rsid w:val="009C0FA9"/>
    <w:rPr>
      <w:b/>
      <w:bCs/>
      <w:caps/>
      <w:color w:val="021730" w:themeColor="accent1" w:themeShade="7F"/>
      <w:spacing w:val="10"/>
    </w:rPr>
  </w:style>
  <w:style w:type="character" w:styleId="SubtleReference">
    <w:name w:val="Subtle Reference"/>
    <w:uiPriority w:val="31"/>
    <w:qFormat/>
    <w:rsid w:val="009C0FA9"/>
    <w:rPr>
      <w:b/>
      <w:bCs/>
      <w:color w:val="052F61" w:themeColor="accent1"/>
    </w:rPr>
  </w:style>
  <w:style w:type="character" w:styleId="IntenseReference">
    <w:name w:val="Intense Reference"/>
    <w:uiPriority w:val="32"/>
    <w:qFormat/>
    <w:rsid w:val="009C0FA9"/>
    <w:rPr>
      <w:b/>
      <w:bCs/>
      <w:i/>
      <w:iCs/>
      <w:caps/>
      <w:color w:val="052F61" w:themeColor="accent1"/>
    </w:rPr>
  </w:style>
  <w:style w:type="character" w:styleId="BookTitle">
    <w:name w:val="Book Title"/>
    <w:uiPriority w:val="33"/>
    <w:qFormat/>
    <w:rsid w:val="009C0FA9"/>
    <w:rPr>
      <w:b/>
      <w:bCs/>
      <w:i/>
      <w:iCs/>
      <w:spacing w:val="9"/>
    </w:rPr>
  </w:style>
  <w:style w:type="paragraph" w:styleId="TOCHeading">
    <w:name w:val="TOC Heading"/>
    <w:basedOn w:val="Heading1"/>
    <w:next w:val="Normal"/>
    <w:uiPriority w:val="39"/>
    <w:semiHidden/>
    <w:unhideWhenUsed/>
    <w:qFormat/>
    <w:rsid w:val="009C0FA9"/>
    <w:pPr>
      <w:outlineLvl w:val="9"/>
    </w:pPr>
  </w:style>
  <w:style w:type="character" w:customStyle="1" w:styleId="NoSpacingChar">
    <w:name w:val="No Spacing Char"/>
    <w:basedOn w:val="DefaultParagraphFont"/>
    <w:link w:val="NoSpacing"/>
    <w:uiPriority w:val="1"/>
    <w:rsid w:val="009C0FA9"/>
    <w:rPr>
      <w:sz w:val="20"/>
      <w:szCs w:val="20"/>
    </w:rPr>
  </w:style>
  <w:style w:type="paragraph" w:customStyle="1" w:styleId="LGW-Bodyoftext">
    <w:name w:val="LGW- Body of text"/>
    <w:qFormat/>
    <w:rsid w:val="0020690A"/>
    <w:pPr>
      <w:spacing w:before="0" w:after="160" w:line="240" w:lineRule="auto"/>
      <w:ind w:firstLine="720"/>
    </w:pPr>
    <w:rPr>
      <w:rFonts w:ascii="Times New Roman" w:eastAsiaTheme="minorHAnsi" w:hAnsi="Times New Roman"/>
      <w:sz w:val="24"/>
      <w:szCs w:val="24"/>
    </w:rPr>
  </w:style>
  <w:style w:type="paragraph" w:styleId="NormalWeb">
    <w:name w:val="Normal (Web)"/>
    <w:basedOn w:val="Normal"/>
    <w:uiPriority w:val="99"/>
    <w:unhideWhenUsed/>
    <w:rsid w:val="002069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hd.org/health-topics/injury-violence-safety/suicide-prevention" TargetMode="External"/><Relationship Id="rId3" Type="http://schemas.openxmlformats.org/officeDocument/2006/relationships/settings" Target="settings.xml"/><Relationship Id="rId7" Type="http://schemas.openxmlformats.org/officeDocument/2006/relationships/hyperlink" Target="https://www.wcsap.org/help/csap/sexual-assault-family-trauma-safet-response-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wcaspokane.org/programs/help-with-domestic-violence/"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 STEPS TO A SUCCESSFUL GROUP LAUNCH YOUR GROUP SUCCESSFULLY</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STEPS TO A SUCCESSFUL GROUP LAUNCH YOUR GROUP SUCCESSFULLY</dc:title>
  <dc:subject/>
  <dc:creator>Microsoft Office User</dc:creator>
  <cp:keywords/>
  <dc:description/>
  <cp:lastModifiedBy>Microsoft Office User</cp:lastModifiedBy>
  <cp:revision>3</cp:revision>
  <dcterms:created xsi:type="dcterms:W3CDTF">2020-07-02T04:11:00Z</dcterms:created>
  <dcterms:modified xsi:type="dcterms:W3CDTF">2020-07-02T04:14:00Z</dcterms:modified>
</cp:coreProperties>
</file>